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1EA0" w14:textId="46BCC4EC" w:rsidR="00195950" w:rsidRPr="00195950" w:rsidRDefault="00195950" w:rsidP="00195950">
      <w:pPr>
        <w:pStyle w:val="Title"/>
      </w:pPr>
      <w:r>
        <w:rPr>
          <w:noProof/>
        </w:rPr>
        <w:drawing>
          <wp:anchor distT="0" distB="0" distL="114300" distR="114300" simplePos="0" relativeHeight="251658752" behindDoc="0" locked="0" layoutInCell="1" allowOverlap="1" wp14:anchorId="5E71D713" wp14:editId="6C2EAE69">
            <wp:simplePos x="0" y="0"/>
            <wp:positionH relativeFrom="margin">
              <wp:posOffset>4716780</wp:posOffset>
            </wp:positionH>
            <wp:positionV relativeFrom="margin">
              <wp:posOffset>48895</wp:posOffset>
            </wp:positionV>
            <wp:extent cx="97980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 Hilber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805" cy="1371600"/>
                    </a:xfrm>
                    <a:prstGeom prst="rect">
                      <a:avLst/>
                    </a:prstGeom>
                  </pic:spPr>
                </pic:pic>
              </a:graphicData>
            </a:graphic>
            <wp14:sizeRelH relativeFrom="margin">
              <wp14:pctWidth>0</wp14:pctWidth>
            </wp14:sizeRelH>
            <wp14:sizeRelV relativeFrom="margin">
              <wp14:pctHeight>0</wp14:pctHeight>
            </wp14:sizeRelV>
          </wp:anchor>
        </w:drawing>
      </w:r>
      <w:r w:rsidR="00A52538">
        <w:rPr>
          <w:noProof/>
        </w:rPr>
        <w:t>Nathalie de Marcellis-Warin</w:t>
      </w:r>
    </w:p>
    <w:p w14:paraId="41161A7C" w14:textId="0802E3E3" w:rsidR="00A52538" w:rsidRPr="00A52538" w:rsidRDefault="00A52538" w:rsidP="00A52538">
      <w:pPr>
        <w:pStyle w:val="Title"/>
      </w:pPr>
      <w:r>
        <w:t>Full Professor, Polytechnique Montreal</w:t>
      </w:r>
      <w:bookmarkStart w:id="0" w:name="_GoBack"/>
      <w:bookmarkEnd w:id="0"/>
    </w:p>
    <w:p w14:paraId="54C44457" w14:textId="5537A511" w:rsidR="00B62C07" w:rsidRDefault="00A52538" w:rsidP="00B62C07">
      <w:pPr>
        <w:pStyle w:val="Title"/>
      </w:pPr>
      <w:r>
        <w:t>Chief Executive Officer, CIRANO (Center for Interuniversity Research and Analysis of Organizations)</w:t>
      </w:r>
    </w:p>
    <w:p w14:paraId="78E16BE8" w14:textId="77777777" w:rsidR="00A52538" w:rsidRPr="00A52538" w:rsidRDefault="00A52538" w:rsidP="00A52538">
      <w:pPr>
        <w:rPr>
          <w:rFonts w:ascii="Arial" w:eastAsia="Times New Roman" w:hAnsi="Arial" w:cs="Arial"/>
          <w:sz w:val="20"/>
          <w:szCs w:val="20"/>
        </w:rPr>
      </w:pPr>
      <w:r w:rsidRPr="00A52538">
        <w:rPr>
          <w:rFonts w:ascii="Arial" w:eastAsia="Times New Roman" w:hAnsi="Arial" w:cs="Arial"/>
          <w:sz w:val="20"/>
          <w:szCs w:val="20"/>
        </w:rPr>
        <w:t xml:space="preserve">Holder of a Ph.D. in management science (in risks and insurance management) from École </w:t>
      </w:r>
      <w:proofErr w:type="spellStart"/>
      <w:r w:rsidRPr="00A52538">
        <w:rPr>
          <w:rFonts w:ascii="Arial" w:eastAsia="Times New Roman" w:hAnsi="Arial" w:cs="Arial"/>
          <w:sz w:val="20"/>
          <w:szCs w:val="20"/>
        </w:rPr>
        <w:t>Normale</w:t>
      </w:r>
      <w:proofErr w:type="spellEnd"/>
      <w:r w:rsidRPr="00A52538">
        <w:rPr>
          <w:rFonts w:ascii="Arial" w:eastAsia="Times New Roman" w:hAnsi="Arial" w:cs="Arial"/>
          <w:sz w:val="20"/>
          <w:szCs w:val="20"/>
        </w:rPr>
        <w:t xml:space="preserve"> Supérieure de </w:t>
      </w:r>
      <w:proofErr w:type="spellStart"/>
      <w:r w:rsidRPr="00A52538">
        <w:rPr>
          <w:rFonts w:ascii="Arial" w:eastAsia="Times New Roman" w:hAnsi="Arial" w:cs="Arial"/>
          <w:sz w:val="20"/>
          <w:szCs w:val="20"/>
        </w:rPr>
        <w:t>Cachan</w:t>
      </w:r>
      <w:proofErr w:type="spellEnd"/>
      <w:r w:rsidRPr="00A52538">
        <w:rPr>
          <w:rFonts w:ascii="Arial" w:eastAsia="Times New Roman" w:hAnsi="Arial" w:cs="Arial"/>
          <w:sz w:val="20"/>
          <w:szCs w:val="20"/>
        </w:rPr>
        <w:t xml:space="preserve"> (France), Nathalie de </w:t>
      </w:r>
      <w:proofErr w:type="spellStart"/>
      <w:r w:rsidRPr="00A52538">
        <w:rPr>
          <w:rFonts w:ascii="Arial" w:eastAsia="Times New Roman" w:hAnsi="Arial" w:cs="Arial"/>
          <w:sz w:val="20"/>
          <w:szCs w:val="20"/>
        </w:rPr>
        <w:t>Marcellis-Warin</w:t>
      </w:r>
      <w:proofErr w:type="spellEnd"/>
      <w:r w:rsidRPr="00A52538">
        <w:rPr>
          <w:rFonts w:ascii="Arial" w:eastAsia="Times New Roman" w:hAnsi="Arial" w:cs="Arial"/>
          <w:sz w:val="20"/>
          <w:szCs w:val="20"/>
        </w:rPr>
        <w:t xml:space="preserve"> is Full Professor in the Department of Mathematical and Industrial Engineering of Polytechnique Montréal. She is Visiting Scientist, Harvard Center for Risk Analysis, Department of Environmental Health, Harvard T. Chan School of Public Health.</w:t>
      </w:r>
    </w:p>
    <w:p w14:paraId="7AF5A9B3" w14:textId="60C289F9" w:rsidR="00A52538" w:rsidRDefault="00A52538" w:rsidP="00A52538">
      <w:pPr>
        <w:rPr>
          <w:rFonts w:ascii="Arial" w:eastAsia="Times New Roman" w:hAnsi="Arial" w:cs="Arial"/>
          <w:sz w:val="20"/>
          <w:szCs w:val="20"/>
        </w:rPr>
      </w:pPr>
      <w:r w:rsidRPr="00A52538">
        <w:rPr>
          <w:rFonts w:ascii="Arial" w:eastAsia="Times New Roman" w:hAnsi="Arial" w:cs="Arial"/>
          <w:sz w:val="20"/>
          <w:szCs w:val="20"/>
        </w:rPr>
        <w:t xml:space="preserve">In 2011, she started the Barometer CIRANO on risk perception in Quebec, which collects yearly data about Quebec’s population preoccupations. </w:t>
      </w:r>
    </w:p>
    <w:p w14:paraId="22340181" w14:textId="77777777" w:rsidR="00A52538" w:rsidRPr="00A52538" w:rsidRDefault="00A52538" w:rsidP="00A52538">
      <w:pPr>
        <w:rPr>
          <w:rFonts w:ascii="Arial" w:eastAsia="Times New Roman" w:hAnsi="Arial" w:cs="Arial"/>
          <w:sz w:val="20"/>
          <w:szCs w:val="20"/>
        </w:rPr>
      </w:pPr>
    </w:p>
    <w:p w14:paraId="03508FBB" w14:textId="3D7C3323" w:rsidR="004F3F2A" w:rsidRDefault="00A52538" w:rsidP="00A52538">
      <w:r w:rsidRPr="00A52538">
        <w:rPr>
          <w:rFonts w:ascii="Arial" w:eastAsia="Times New Roman" w:hAnsi="Arial" w:cs="Arial"/>
          <w:sz w:val="20"/>
          <w:szCs w:val="20"/>
        </w:rPr>
        <w:t xml:space="preserve">Her research interests are risk management and decision theory in risk and uncertainty. Her current research projects are focused on risk perception and social acceptability of public </w:t>
      </w:r>
      <w:proofErr w:type="spellStart"/>
      <w:proofErr w:type="gramStart"/>
      <w:r w:rsidRPr="00A52538">
        <w:rPr>
          <w:rFonts w:ascii="Arial" w:eastAsia="Times New Roman" w:hAnsi="Arial" w:cs="Arial"/>
          <w:sz w:val="20"/>
          <w:szCs w:val="20"/>
        </w:rPr>
        <w:t>decisions,hazardous</w:t>
      </w:r>
      <w:proofErr w:type="spellEnd"/>
      <w:proofErr w:type="gramEnd"/>
      <w:r w:rsidRPr="00A52538">
        <w:rPr>
          <w:rFonts w:ascii="Arial" w:eastAsia="Times New Roman" w:hAnsi="Arial" w:cs="Arial"/>
          <w:sz w:val="20"/>
          <w:szCs w:val="20"/>
        </w:rPr>
        <w:t xml:space="preserve"> material transportation, health and environmental risks, and emerging risks and risks related to collaboration in R&amp;D. Her research methodologies combine economic analysis, cost-benefit analysis, surveys and unstructured data analysis (related to a research project with Harvard).</w:t>
      </w:r>
    </w:p>
    <w:sectPr w:rsidR="004F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161F"/>
    <w:rsid w:val="0068214E"/>
    <w:rsid w:val="00682B47"/>
    <w:rsid w:val="006838E4"/>
    <w:rsid w:val="00684F50"/>
    <w:rsid w:val="0068653C"/>
    <w:rsid w:val="00694E09"/>
    <w:rsid w:val="006A5B27"/>
    <w:rsid w:val="006B14E0"/>
    <w:rsid w:val="006B26C5"/>
    <w:rsid w:val="006B38D1"/>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2019-08-02T15:18:00Z</dcterms:created>
  <dcterms:modified xsi:type="dcterms:W3CDTF">2019-08-02T15:20:00Z</dcterms:modified>
</cp:coreProperties>
</file>