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E515F" w14:textId="77777777" w:rsidR="00140E9E" w:rsidRPr="002847B7" w:rsidRDefault="00F6768E" w:rsidP="00830892">
      <w:pPr>
        <w:pStyle w:val="Title"/>
        <w:rPr>
          <w:rFonts w:ascii="Calibri Light" w:hAnsi="Calibri Light" w:cs="Calibri Light"/>
          <w:sz w:val="56"/>
          <w:szCs w:val="56"/>
        </w:rPr>
      </w:pPr>
      <w:r w:rsidRPr="002847B7">
        <w:rPr>
          <w:rFonts w:ascii="Calibri Light" w:hAnsi="Calibri Light" w:cs="Calibri Light"/>
          <w:sz w:val="56"/>
          <w:szCs w:val="56"/>
        </w:rPr>
        <w:t>Darcy Hurlock</w:t>
      </w:r>
    </w:p>
    <w:p w14:paraId="55F486CC" w14:textId="12DF7B7A" w:rsidR="002F6C3B" w:rsidRPr="002847B7" w:rsidRDefault="00F6768E" w:rsidP="00830892">
      <w:pPr>
        <w:pStyle w:val="Title"/>
        <w:rPr>
          <w:rFonts w:ascii="Calibri Light" w:hAnsi="Calibri Light" w:cs="Calibri Light"/>
          <w:sz w:val="56"/>
          <w:szCs w:val="56"/>
        </w:rPr>
      </w:pPr>
      <w:r w:rsidRPr="002847B7">
        <w:rPr>
          <w:rFonts w:ascii="Calibri Light" w:hAnsi="Calibri Light" w:cs="Calibri Light"/>
          <w:sz w:val="56"/>
          <w:szCs w:val="56"/>
        </w:rPr>
        <w:t>Cable Locate Support Centre Operations</w:t>
      </w:r>
      <w:bookmarkStart w:id="0" w:name="_GoBack"/>
      <w:bookmarkEnd w:id="0"/>
      <w:r w:rsidR="00C472E1">
        <w:rPr>
          <w:noProof/>
        </w:rPr>
        <w:drawing>
          <wp:anchor distT="0" distB="0" distL="114300" distR="114300" simplePos="0" relativeHeight="251658240" behindDoc="0" locked="0" layoutInCell="1" allowOverlap="1" wp14:anchorId="02C9A0CD" wp14:editId="35C34563">
            <wp:simplePos x="914400" y="1781175"/>
            <wp:positionH relativeFrom="margin">
              <wp:align>right</wp:align>
            </wp:positionH>
            <wp:positionV relativeFrom="margin">
              <wp:align>top</wp:align>
            </wp:positionV>
            <wp:extent cx="1352550" cy="1666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1666875"/>
                    </a:xfrm>
                    <a:prstGeom prst="rect">
                      <a:avLst/>
                    </a:prstGeom>
                    <a:noFill/>
                    <a:ln>
                      <a:noFill/>
                    </a:ln>
                  </pic:spPr>
                </pic:pic>
              </a:graphicData>
            </a:graphic>
          </wp:anchor>
        </w:drawing>
      </w:r>
    </w:p>
    <w:p w14:paraId="20E41F6C" w14:textId="77777777" w:rsidR="00140E9E" w:rsidRPr="002847B7" w:rsidRDefault="00F6768E" w:rsidP="00830892">
      <w:pPr>
        <w:pStyle w:val="Title"/>
        <w:rPr>
          <w:rFonts w:ascii="Calibri Light" w:hAnsi="Calibri Light" w:cs="Calibri Light"/>
          <w:sz w:val="56"/>
          <w:szCs w:val="56"/>
        </w:rPr>
      </w:pPr>
      <w:r w:rsidRPr="002847B7">
        <w:rPr>
          <w:rFonts w:ascii="Calibri Light" w:hAnsi="Calibri Light" w:cs="Calibri Light"/>
          <w:sz w:val="56"/>
          <w:szCs w:val="56"/>
        </w:rPr>
        <w:t>TELUS</w:t>
      </w:r>
    </w:p>
    <w:p w14:paraId="30C97024" w14:textId="1FC13EB4" w:rsidR="00C472E1" w:rsidRDefault="00C472E1" w:rsidP="00C472E1">
      <w:pPr>
        <w:spacing w:line="276" w:lineRule="auto"/>
        <w:rPr>
          <w:rFonts w:ascii="Arial" w:hAnsi="Arial" w:cs="Arial"/>
          <w:noProof/>
          <w:sz w:val="20"/>
          <w:szCs w:val="20"/>
        </w:rPr>
      </w:pPr>
      <w:r>
        <w:rPr>
          <w:rFonts w:ascii="Arial" w:hAnsi="Arial" w:cs="Arial"/>
          <w:noProof/>
          <w:sz w:val="20"/>
          <w:szCs w:val="20"/>
        </w:rPr>
        <w:t>Darcy currently manag</w:t>
      </w:r>
      <w:r>
        <w:rPr>
          <w:rFonts w:ascii="Arial" w:hAnsi="Arial" w:cs="Arial"/>
          <w:noProof/>
          <w:sz w:val="20"/>
          <w:szCs w:val="20"/>
        </w:rPr>
        <w:t>e</w:t>
      </w:r>
      <w:r>
        <w:rPr>
          <w:rFonts w:ascii="Arial" w:hAnsi="Arial" w:cs="Arial"/>
          <w:noProof/>
          <w:sz w:val="20"/>
          <w:szCs w:val="20"/>
        </w:rPr>
        <w:t xml:space="preserve">s the Cable Locate Support Centre within TELUS, covering locates of all TELUS buried facilities from British Columbia to Ontario. He is also the Chair of the Alberta Common Ground Alliance and participates in many other consortiums and associations related to damage prevention.  </w:t>
      </w:r>
    </w:p>
    <w:p w14:paraId="3ADFE15B" w14:textId="77777777" w:rsidR="00C472E1" w:rsidRDefault="00C472E1" w:rsidP="00C472E1">
      <w:pPr>
        <w:spacing w:line="276" w:lineRule="auto"/>
        <w:rPr>
          <w:rFonts w:ascii="Arial" w:hAnsi="Arial" w:cs="Arial"/>
          <w:noProof/>
          <w:sz w:val="20"/>
          <w:szCs w:val="20"/>
        </w:rPr>
      </w:pPr>
    </w:p>
    <w:p w14:paraId="39D53674" w14:textId="77777777" w:rsidR="00C472E1" w:rsidRDefault="00C472E1" w:rsidP="00C472E1">
      <w:pPr>
        <w:spacing w:line="276" w:lineRule="auto"/>
        <w:rPr>
          <w:rFonts w:ascii="Arial" w:hAnsi="Arial" w:cs="Arial"/>
          <w:sz w:val="20"/>
          <w:szCs w:val="20"/>
        </w:rPr>
      </w:pPr>
      <w:r>
        <w:rPr>
          <w:rFonts w:ascii="Arial" w:hAnsi="Arial" w:cs="Arial"/>
          <w:sz w:val="20"/>
          <w:szCs w:val="20"/>
        </w:rPr>
        <w:t>780.218.4720</w:t>
      </w:r>
    </w:p>
    <w:p w14:paraId="4396C42D" w14:textId="77777777" w:rsidR="00C472E1" w:rsidRDefault="00C472E1" w:rsidP="00C472E1">
      <w:pPr>
        <w:spacing w:line="276" w:lineRule="auto"/>
        <w:rPr>
          <w:rFonts w:ascii="Arial" w:hAnsi="Arial" w:cs="Arial"/>
          <w:sz w:val="20"/>
          <w:szCs w:val="20"/>
        </w:rPr>
      </w:pPr>
      <w:hyperlink r:id="rId5" w:history="1">
        <w:r>
          <w:rPr>
            <w:rStyle w:val="Hyperlink"/>
            <w:rFonts w:ascii="Arial" w:hAnsi="Arial" w:cs="Arial"/>
            <w:sz w:val="20"/>
            <w:szCs w:val="20"/>
          </w:rPr>
          <w:t>darcy.hurlock@telus.com</w:t>
        </w:r>
      </w:hyperlink>
      <w:r>
        <w:rPr>
          <w:rFonts w:ascii="Arial" w:hAnsi="Arial" w:cs="Arial"/>
          <w:sz w:val="20"/>
          <w:szCs w:val="20"/>
        </w:rPr>
        <w:t xml:space="preserve"> </w:t>
      </w:r>
    </w:p>
    <w:p w14:paraId="09F0C97E" w14:textId="77777777" w:rsidR="00C472E1" w:rsidRDefault="00C472E1" w:rsidP="00C472E1">
      <w:pPr>
        <w:spacing w:line="276" w:lineRule="auto"/>
        <w:rPr>
          <w:rFonts w:ascii="Arial" w:hAnsi="Arial" w:cs="Arial"/>
          <w:sz w:val="20"/>
          <w:szCs w:val="20"/>
        </w:rPr>
      </w:pPr>
      <w:hyperlink r:id="rId6" w:history="1">
        <w:r>
          <w:rPr>
            <w:rStyle w:val="Hyperlink"/>
            <w:rFonts w:ascii="Arial" w:hAnsi="Arial" w:cs="Arial"/>
            <w:sz w:val="20"/>
            <w:szCs w:val="20"/>
          </w:rPr>
          <w:t>www.telus.com</w:t>
        </w:r>
      </w:hyperlink>
      <w:r>
        <w:rPr>
          <w:rFonts w:ascii="Arial" w:hAnsi="Arial" w:cs="Arial"/>
          <w:sz w:val="20"/>
          <w:szCs w:val="20"/>
        </w:rPr>
        <w:t xml:space="preserve"> </w:t>
      </w:r>
    </w:p>
    <w:p w14:paraId="4EE98324" w14:textId="481D8D7B" w:rsidR="00A930DF" w:rsidRPr="003E74F9" w:rsidRDefault="00A930DF" w:rsidP="00C472E1">
      <w:pPr>
        <w:spacing w:line="276" w:lineRule="auto"/>
        <w:rPr>
          <w:rFonts w:ascii="Arial" w:hAnsi="Arial" w:cs="Arial"/>
          <w:sz w:val="20"/>
          <w:szCs w:val="20"/>
        </w:rPr>
      </w:pPr>
    </w:p>
    <w:sectPr w:rsidR="00A930DF" w:rsidRPr="003E7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03C"/>
    <w:rsid w:val="00140E9E"/>
    <w:rsid w:val="002847B7"/>
    <w:rsid w:val="002F6C3B"/>
    <w:rsid w:val="003E74F9"/>
    <w:rsid w:val="004F103C"/>
    <w:rsid w:val="00715385"/>
    <w:rsid w:val="0078332F"/>
    <w:rsid w:val="00830892"/>
    <w:rsid w:val="00A84247"/>
    <w:rsid w:val="00A930DF"/>
    <w:rsid w:val="00AD7618"/>
    <w:rsid w:val="00C472E1"/>
    <w:rsid w:val="00D540F6"/>
    <w:rsid w:val="00F6768E"/>
    <w:rsid w:val="00FB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9ABA"/>
  <w15:docId w15:val="{14692FEA-112B-4271-8F73-5019628B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7618"/>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8308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0DF"/>
    <w:rPr>
      <w:rFonts w:ascii="Tahoma" w:hAnsi="Tahoma" w:cs="Tahoma"/>
      <w:sz w:val="16"/>
      <w:szCs w:val="16"/>
    </w:rPr>
  </w:style>
  <w:style w:type="character" w:customStyle="1" w:styleId="BalloonTextChar">
    <w:name w:val="Balloon Text Char"/>
    <w:basedOn w:val="DefaultParagraphFont"/>
    <w:link w:val="BalloonText"/>
    <w:uiPriority w:val="99"/>
    <w:semiHidden/>
    <w:rsid w:val="00A930DF"/>
    <w:rPr>
      <w:rFonts w:ascii="Tahoma" w:hAnsi="Tahoma" w:cs="Tahoma"/>
      <w:sz w:val="16"/>
      <w:szCs w:val="16"/>
    </w:rPr>
  </w:style>
  <w:style w:type="paragraph" w:styleId="Title">
    <w:name w:val="Title"/>
    <w:basedOn w:val="Normal"/>
    <w:next w:val="Normal"/>
    <w:link w:val="TitleChar"/>
    <w:uiPriority w:val="10"/>
    <w:qFormat/>
    <w:rsid w:val="00A930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30D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930DF"/>
    <w:rPr>
      <w:color w:val="0000FF" w:themeColor="hyperlink"/>
      <w:u w:val="single"/>
    </w:rPr>
  </w:style>
  <w:style w:type="character" w:customStyle="1" w:styleId="Heading2Char">
    <w:name w:val="Heading 2 Char"/>
    <w:basedOn w:val="DefaultParagraphFont"/>
    <w:link w:val="Heading2"/>
    <w:uiPriority w:val="9"/>
    <w:rsid w:val="0083089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94837">
      <w:bodyDiv w:val="1"/>
      <w:marLeft w:val="0"/>
      <w:marRight w:val="0"/>
      <w:marTop w:val="0"/>
      <w:marBottom w:val="0"/>
      <w:divBdr>
        <w:top w:val="none" w:sz="0" w:space="0" w:color="auto"/>
        <w:left w:val="none" w:sz="0" w:space="0" w:color="auto"/>
        <w:bottom w:val="none" w:sz="0" w:space="0" w:color="auto"/>
        <w:right w:val="none" w:sz="0" w:space="0" w:color="auto"/>
      </w:divBdr>
    </w:div>
    <w:div w:id="16463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us.com" TargetMode="External"/><Relationship Id="rId5" Type="http://schemas.openxmlformats.org/officeDocument/2006/relationships/hyperlink" Target="mailto:darcy.hurlock@telu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Fortis BC</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Petrusevich, Michelle</dc:creator>
  <cp:lastModifiedBy>Karin Strub</cp:lastModifiedBy>
  <cp:revision>2</cp:revision>
  <dcterms:created xsi:type="dcterms:W3CDTF">2019-10-07T15:04:00Z</dcterms:created>
  <dcterms:modified xsi:type="dcterms:W3CDTF">2019-10-07T15:04:00Z</dcterms:modified>
</cp:coreProperties>
</file>